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B4A2CA9" wp14:editId="67A04F5F">
            <wp:extent cx="1809750" cy="485775"/>
            <wp:effectExtent l="0" t="0" r="0" b="9525"/>
            <wp:docPr id="1" name="Рисунок 1" descr="лог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24"/>
        </w:rPr>
      </w:pPr>
    </w:p>
    <w:p w:rsidR="005A0BBC" w:rsidRPr="001B2907" w:rsidRDefault="005A0BBC" w:rsidP="005C07DF">
      <w:pPr>
        <w:framePr w:w="10159" w:h="3436" w:hSpace="181" w:wrap="notBeside" w:vAnchor="page" w:hAnchor="page" w:x="998" w:y="241" w:anchorLock="1"/>
        <w:ind w:firstLine="0"/>
        <w:jc w:val="center"/>
        <w:rPr>
          <w:b/>
        </w:rPr>
      </w:pPr>
      <w:r w:rsidRPr="001B2907">
        <w:rPr>
          <w:b/>
        </w:rPr>
        <w:t>ОБЛАСТНОЕ ГОСУДАРСТВЕННОЕ БЮДЖЕТНОЕ УЧРЕЖДЕНИЕ КУЛЬТУРЫ</w:t>
      </w:r>
    </w:p>
    <w:p w:rsidR="005A0BBC" w:rsidRPr="001B2907" w:rsidRDefault="005A0BBC" w:rsidP="005C07DF">
      <w:pPr>
        <w:keepNext/>
        <w:framePr w:w="10159" w:h="3436" w:hSpace="181" w:wrap="notBeside" w:vAnchor="page" w:hAnchor="page" w:x="998" w:y="241" w:anchorLock="1"/>
        <w:tabs>
          <w:tab w:val="left" w:pos="180"/>
          <w:tab w:val="left" w:pos="7020"/>
        </w:tabs>
        <w:spacing w:line="240" w:lineRule="atLeast"/>
        <w:ind w:firstLine="0"/>
        <w:jc w:val="center"/>
        <w:outlineLvl w:val="8"/>
        <w:rPr>
          <w:b/>
        </w:rPr>
      </w:pPr>
      <w:r w:rsidRPr="001B2907">
        <w:rPr>
          <w:b/>
        </w:rPr>
        <w:t>«ЧЕЛЯБИНСКИЙ ГОСУДАРСТВЕННЫЙ  МУЗЕЙ ИЗОБРАЗИТЕЛЬНЫХ ИСКУССТВ»</w:t>
      </w:r>
    </w:p>
    <w:p w:rsidR="005A0BBC" w:rsidRPr="001B2907" w:rsidRDefault="005A0BBC" w:rsidP="005C07DF">
      <w:pPr>
        <w:framePr w:w="10159" w:h="3436" w:hSpace="181" w:wrap="notBeside" w:vAnchor="page" w:hAnchor="page" w:x="998" w:y="241" w:anchorLock="1"/>
        <w:tabs>
          <w:tab w:val="left" w:pos="7020"/>
        </w:tabs>
        <w:spacing w:line="240" w:lineRule="atLeast"/>
        <w:ind w:firstLine="0"/>
        <w:jc w:val="left"/>
        <w:rPr>
          <w:sz w:val="24"/>
          <w:szCs w:val="24"/>
        </w:rPr>
      </w:pP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Р И К А З </w:t>
      </w: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</w:pPr>
    </w:p>
    <w:p w:rsidR="005A0BBC" w:rsidRDefault="005A0BBC" w:rsidP="005C07DF">
      <w:pPr>
        <w:framePr w:w="10159" w:h="3436" w:hSpace="181" w:wrap="notBeside" w:vAnchor="page" w:hAnchor="page" w:x="998" w:y="241" w:anchorLock="1"/>
      </w:pPr>
      <w:r>
        <w:t>_</w:t>
      </w:r>
      <w:r w:rsidR="006E10CA">
        <w:t>______________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B60">
        <w:rPr>
          <w:sz w:val="24"/>
          <w:szCs w:val="24"/>
        </w:rPr>
        <w:t>№</w:t>
      </w:r>
      <w:r>
        <w:t>___</w:t>
      </w:r>
      <w:r w:rsidR="006E10CA">
        <w:t>_____</w:t>
      </w:r>
      <w:r>
        <w:t>________</w:t>
      </w:r>
    </w:p>
    <w:p w:rsidR="005A0BBC" w:rsidRPr="00CB6B60" w:rsidRDefault="005A0BBC" w:rsidP="005C07DF">
      <w:pPr>
        <w:framePr w:w="10159" w:h="3436" w:hSpace="181" w:wrap="notBeside" w:vAnchor="page" w:hAnchor="page" w:x="998" w:y="241" w:anchorLock="1"/>
        <w:jc w:val="center"/>
      </w:pPr>
      <w:r w:rsidRPr="00CB6B60">
        <w:t>Челябинск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A0BBC" w:rsidRPr="008B7332" w:rsidTr="00591B77">
        <w:trPr>
          <w:trHeight w:val="490"/>
        </w:trPr>
        <w:tc>
          <w:tcPr>
            <w:tcW w:w="5070" w:type="dxa"/>
          </w:tcPr>
          <w:p w:rsidR="005A0BBC" w:rsidRPr="008B7332" w:rsidRDefault="00D913EA" w:rsidP="006E10CA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3EA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Кодекса этики и служебного поведения в</w:t>
            </w:r>
            <w:r w:rsidR="005A0BBC" w:rsidRPr="008B7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ОБГУК «</w:t>
            </w:r>
            <w:r w:rsidR="006E10CA">
              <w:rPr>
                <w:rFonts w:ascii="Times New Roman" w:hAnsi="Times New Roman"/>
                <w:sz w:val="28"/>
                <w:szCs w:val="28"/>
                <w:lang w:eastAsia="en-US"/>
              </w:rPr>
              <w:t>ЧГМИИ</w:t>
            </w:r>
            <w:r w:rsidR="005A0BBC" w:rsidRPr="008B733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A0BBC" w:rsidRPr="008B7332" w:rsidRDefault="005A0BBC" w:rsidP="005A0BBC">
      <w:pPr>
        <w:ind w:firstLine="0"/>
        <w:jc w:val="left"/>
        <w:rPr>
          <w:sz w:val="28"/>
          <w:szCs w:val="28"/>
        </w:rPr>
      </w:pPr>
    </w:p>
    <w:p w:rsidR="005A0BBC" w:rsidRDefault="002F6338" w:rsidP="005A0BB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E10CA" w:rsidRPr="006E10CA">
        <w:rPr>
          <w:sz w:val="28"/>
          <w:szCs w:val="28"/>
        </w:rPr>
        <w:t xml:space="preserve">В соответствии с пунктом 5 статьи 9 Федерального закона от 25 декабря 2008 года N 273-ФЗ «О противодействии коррупции», с Постановлением Губернатора Челябинской области от 24.06.2009 года № 160 «О порядке уведомления представителя нанимателя (работодателя) о фактах обращения в целях склонения к совершению коррупционных правонарушений», с Приказом  </w:t>
      </w:r>
      <w:proofErr w:type="spellStart"/>
      <w:r w:rsidR="006E10CA" w:rsidRPr="006E10CA">
        <w:rPr>
          <w:sz w:val="28"/>
          <w:szCs w:val="28"/>
        </w:rPr>
        <w:t>Министера</w:t>
      </w:r>
      <w:proofErr w:type="spellEnd"/>
      <w:r w:rsidR="006E10CA" w:rsidRPr="006E10CA">
        <w:rPr>
          <w:sz w:val="28"/>
          <w:szCs w:val="28"/>
        </w:rPr>
        <w:t xml:space="preserve"> культуры Челябинской области от 27.06.2016 N 293 "Об утверждении порядка уведомления представителя нанимателя (работодателя) государственными гражданскими служащими Министерства культуры Челябинской области о фактах обращения в целях склонения государственного гражданского служащего к совершению коррупционных правонарушений".</w:t>
      </w:r>
    </w:p>
    <w:p w:rsidR="006E10CA" w:rsidRPr="001B4407" w:rsidRDefault="006E10CA" w:rsidP="005A0BBC">
      <w:pPr>
        <w:ind w:firstLine="0"/>
        <w:rPr>
          <w:sz w:val="16"/>
          <w:szCs w:val="16"/>
        </w:rPr>
      </w:pPr>
    </w:p>
    <w:p w:rsidR="005A0BBC" w:rsidRPr="00532D8B" w:rsidRDefault="005A0BBC" w:rsidP="005A0BBC">
      <w:pPr>
        <w:ind w:firstLine="0"/>
        <w:rPr>
          <w:sz w:val="28"/>
          <w:szCs w:val="28"/>
        </w:rPr>
      </w:pPr>
      <w:r w:rsidRPr="00532D8B">
        <w:rPr>
          <w:sz w:val="28"/>
          <w:szCs w:val="28"/>
        </w:rPr>
        <w:t xml:space="preserve">ПРИКАЗЫВАЮ: </w:t>
      </w:r>
    </w:p>
    <w:p w:rsidR="005A0BBC" w:rsidRPr="00D913EA" w:rsidRDefault="00D913EA" w:rsidP="00B55492">
      <w:pPr>
        <w:pStyle w:val="a8"/>
        <w:numPr>
          <w:ilvl w:val="0"/>
          <w:numId w:val="1"/>
        </w:numPr>
        <w:spacing w:before="60"/>
        <w:ind w:left="0" w:firstLine="774"/>
        <w:rPr>
          <w:sz w:val="28"/>
          <w:szCs w:val="28"/>
        </w:rPr>
      </w:pPr>
      <w:r w:rsidRPr="00D913EA">
        <w:rPr>
          <w:sz w:val="28"/>
          <w:szCs w:val="28"/>
        </w:rPr>
        <w:t>Утвердить Кодекс этики и служебного поведения</w:t>
      </w:r>
      <w:r w:rsidR="005A0BBC" w:rsidRPr="00D913EA">
        <w:rPr>
          <w:sz w:val="28"/>
          <w:szCs w:val="28"/>
        </w:rPr>
        <w:t xml:space="preserve"> в </w:t>
      </w:r>
      <w:r w:rsidR="00803F84">
        <w:rPr>
          <w:sz w:val="28"/>
          <w:szCs w:val="28"/>
        </w:rPr>
        <w:t>областном бюджетном государственном учреждении культуры</w:t>
      </w:r>
      <w:r w:rsidR="005A0BBC" w:rsidRPr="00D913EA">
        <w:rPr>
          <w:sz w:val="28"/>
          <w:szCs w:val="28"/>
        </w:rPr>
        <w:t xml:space="preserve"> «</w:t>
      </w:r>
      <w:r w:rsidR="00B55492" w:rsidRPr="00B55492">
        <w:rPr>
          <w:sz w:val="28"/>
          <w:szCs w:val="28"/>
        </w:rPr>
        <w:t>Челябинский государственный  музей изобразительных искусств</w:t>
      </w:r>
      <w:r w:rsidR="005A0BBC" w:rsidRPr="00D913EA">
        <w:rPr>
          <w:sz w:val="28"/>
          <w:szCs w:val="28"/>
        </w:rPr>
        <w:t>».</w:t>
      </w:r>
    </w:p>
    <w:p w:rsidR="005A0BBC" w:rsidRPr="00532D8B" w:rsidRDefault="00B55C05" w:rsidP="005A0BBC">
      <w:pPr>
        <w:tabs>
          <w:tab w:val="left" w:pos="1276"/>
        </w:tabs>
        <w:spacing w:before="6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A0BBC" w:rsidRPr="00532D8B">
        <w:rPr>
          <w:sz w:val="28"/>
          <w:szCs w:val="28"/>
        </w:rPr>
        <w:t xml:space="preserve">. </w:t>
      </w:r>
      <w:r w:rsidR="00B55492">
        <w:rPr>
          <w:sz w:val="28"/>
          <w:szCs w:val="28"/>
        </w:rPr>
        <w:t xml:space="preserve">   </w:t>
      </w:r>
      <w:r w:rsidR="005A0BBC" w:rsidRPr="00532D8B">
        <w:rPr>
          <w:sz w:val="28"/>
          <w:szCs w:val="28"/>
        </w:rPr>
        <w:t>Приказ довести до всего персонала</w:t>
      </w:r>
      <w:r w:rsidR="005A0BBC" w:rsidRPr="00532D8B">
        <w:t xml:space="preserve"> </w:t>
      </w:r>
      <w:r w:rsidR="005A0BBC" w:rsidRPr="00532D8B">
        <w:rPr>
          <w:sz w:val="28"/>
          <w:szCs w:val="28"/>
        </w:rPr>
        <w:t>ОБГУК «</w:t>
      </w:r>
      <w:r w:rsidR="00734A83" w:rsidRPr="00532D8B">
        <w:rPr>
          <w:sz w:val="28"/>
          <w:szCs w:val="28"/>
        </w:rPr>
        <w:t>ЧГМИИ</w:t>
      </w:r>
      <w:r w:rsidR="005A0BBC" w:rsidRPr="00532D8B">
        <w:rPr>
          <w:sz w:val="28"/>
          <w:szCs w:val="28"/>
        </w:rPr>
        <w:t>».</w:t>
      </w:r>
    </w:p>
    <w:p w:rsidR="005A0BBC" w:rsidRPr="00532D8B" w:rsidRDefault="00B55C05" w:rsidP="005A0BBC">
      <w:pPr>
        <w:spacing w:before="6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5A0BBC" w:rsidRPr="00532D8B">
        <w:rPr>
          <w:sz w:val="28"/>
          <w:szCs w:val="28"/>
        </w:rPr>
        <w:t xml:space="preserve">. </w:t>
      </w:r>
      <w:r w:rsidR="00B55492">
        <w:rPr>
          <w:sz w:val="28"/>
          <w:szCs w:val="28"/>
        </w:rPr>
        <w:t xml:space="preserve">   </w:t>
      </w:r>
      <w:r w:rsidR="005A0BBC" w:rsidRPr="00532D8B">
        <w:rPr>
          <w:sz w:val="28"/>
          <w:szCs w:val="28"/>
        </w:rPr>
        <w:t>Контроль за исполнением настоящего приказа оставляю за собой.</w:t>
      </w:r>
    </w:p>
    <w:p w:rsidR="005A0BBC" w:rsidRPr="001B4407" w:rsidRDefault="005A0BBC" w:rsidP="005A0BBC">
      <w:pPr>
        <w:spacing w:before="60"/>
        <w:ind w:firstLine="0"/>
        <w:rPr>
          <w:sz w:val="28"/>
          <w:szCs w:val="28"/>
        </w:rPr>
      </w:pPr>
    </w:p>
    <w:p w:rsidR="005A0BBC" w:rsidRPr="001B4407" w:rsidRDefault="005A0BBC" w:rsidP="005A0BBC">
      <w:pPr>
        <w:spacing w:before="60"/>
        <w:ind w:firstLine="0"/>
        <w:rPr>
          <w:sz w:val="28"/>
          <w:szCs w:val="28"/>
        </w:rPr>
      </w:pPr>
    </w:p>
    <w:p w:rsidR="005E4B18" w:rsidRDefault="005A0BBC" w:rsidP="001B4407">
      <w:pPr>
        <w:spacing w:before="60"/>
        <w:ind w:firstLine="0"/>
      </w:pPr>
      <w:r w:rsidRPr="008B7332">
        <w:rPr>
          <w:sz w:val="28"/>
          <w:szCs w:val="28"/>
        </w:rPr>
        <w:t>Директор</w:t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  <w:t xml:space="preserve">          С.О. Ткаченко</w:t>
      </w:r>
    </w:p>
    <w:sectPr w:rsidR="005E4B18" w:rsidSect="002F6338">
      <w:pgSz w:w="11906" w:h="16838"/>
      <w:pgMar w:top="113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F4F"/>
    <w:multiLevelType w:val="hybridMultilevel"/>
    <w:tmpl w:val="40B0FEB4"/>
    <w:lvl w:ilvl="0" w:tplc="1C008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C"/>
    <w:rsid w:val="00120360"/>
    <w:rsid w:val="001B4407"/>
    <w:rsid w:val="002D435A"/>
    <w:rsid w:val="002F6338"/>
    <w:rsid w:val="00307B9C"/>
    <w:rsid w:val="00325243"/>
    <w:rsid w:val="004D034B"/>
    <w:rsid w:val="004F48AC"/>
    <w:rsid w:val="00532D8B"/>
    <w:rsid w:val="00592493"/>
    <w:rsid w:val="005A0BBC"/>
    <w:rsid w:val="005C07DF"/>
    <w:rsid w:val="005E4B18"/>
    <w:rsid w:val="005E4B4E"/>
    <w:rsid w:val="00612BA8"/>
    <w:rsid w:val="00622203"/>
    <w:rsid w:val="006E10CA"/>
    <w:rsid w:val="006F3A26"/>
    <w:rsid w:val="00734A83"/>
    <w:rsid w:val="00803F84"/>
    <w:rsid w:val="00831DF8"/>
    <w:rsid w:val="00900FA7"/>
    <w:rsid w:val="0094286B"/>
    <w:rsid w:val="00A23751"/>
    <w:rsid w:val="00A86FD7"/>
    <w:rsid w:val="00B51E53"/>
    <w:rsid w:val="00B55492"/>
    <w:rsid w:val="00B55C05"/>
    <w:rsid w:val="00C06E1F"/>
    <w:rsid w:val="00C27278"/>
    <w:rsid w:val="00D609B5"/>
    <w:rsid w:val="00D81FBE"/>
    <w:rsid w:val="00D913EA"/>
    <w:rsid w:val="00DD5325"/>
    <w:rsid w:val="00EA017B"/>
    <w:rsid w:val="00ED07B7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BBC"/>
    <w:pPr>
      <w:ind w:firstLine="425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B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0BB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BBC"/>
    <w:pPr>
      <w:ind w:firstLine="425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B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0BB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2019-04-10T07:35:00Z</cp:lastPrinted>
  <dcterms:created xsi:type="dcterms:W3CDTF">2019-04-09T08:48:00Z</dcterms:created>
  <dcterms:modified xsi:type="dcterms:W3CDTF">2019-04-10T07:35:00Z</dcterms:modified>
</cp:coreProperties>
</file>