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5F8" w:rsidRDefault="00F974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1</w:t>
      </w:r>
    </w:p>
    <w:p w:rsidR="004115F8" w:rsidRDefault="004115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5F8" w:rsidRDefault="00F97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КАНДИДАТАМ НА УЧАСТИЕ В КОНКУРСЕ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по трем номинациям: 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Живопись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Графика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Цифровое искусство, компьютерная графика и анимация.</w:t>
      </w:r>
    </w:p>
    <w:p w:rsidR="004115F8" w:rsidRDefault="00411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5F8" w:rsidRDefault="00F97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КАНДИДАТАМ: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конкурсантов не младше 18 и не старше 35 лет включительно </w:t>
      </w:r>
      <w:r>
        <w:rPr>
          <w:rFonts w:ascii="Times New Roman" w:hAnsi="Times New Roman"/>
          <w:sz w:val="28"/>
          <w:szCs w:val="28"/>
        </w:rPr>
        <w:br/>
        <w:t>на момент открытия Конкурса.</w:t>
      </w:r>
    </w:p>
    <w:p w:rsidR="004115F8" w:rsidRDefault="00411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5F8" w:rsidRDefault="00F97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КОНКУРСНОЙ РАБОТЕ: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Конкурсная работа должна отражать главную тему Конкурса «Ценности моего народа, как часть глобальной культуры человечества».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Материалы: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Работы в номинации «Живопись» принимаются на холсте или картоне, выполненные маслом, темперой или акрилом.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Работы в номинации «Графика» принимаются на бумаге или ткани, выполненные тушью, пером, карандашом, лайнерами, мягкими матер</w:t>
      </w:r>
      <w:r>
        <w:rPr>
          <w:rFonts w:ascii="Times New Roman" w:hAnsi="Times New Roman"/>
          <w:sz w:val="28"/>
          <w:szCs w:val="28"/>
        </w:rPr>
        <w:t xml:space="preserve">иалами (уголь, сепия, соус, карандаш), акварелью, смешанными техниками, </w:t>
      </w:r>
      <w:r>
        <w:rPr>
          <w:rFonts w:ascii="Times New Roman" w:hAnsi="Times New Roman"/>
          <w:sz w:val="28"/>
          <w:szCs w:val="28"/>
        </w:rPr>
        <w:br/>
        <w:t>также принимаются гравюры на металле, дереве, камне, линолеуме, шелкография.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Работы в номинации «Цифровое искусство» включают изображения, созданные и/или отредактированные с пом</w:t>
      </w:r>
      <w:r>
        <w:rPr>
          <w:rFonts w:ascii="Times New Roman" w:hAnsi="Times New Roman"/>
          <w:sz w:val="28"/>
          <w:szCs w:val="28"/>
        </w:rPr>
        <w:t>ощью цифровых технологий. Могут быть представлены GIF-арт, цифровая анимация, мультфильмы, комиксы.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Работа должна быть выполнена самостоятельно, специально для Конкурса. </w:t>
      </w:r>
      <w:r>
        <w:rPr>
          <w:rFonts w:ascii="Times New Roman" w:hAnsi="Times New Roman"/>
          <w:sz w:val="28"/>
          <w:szCs w:val="28"/>
        </w:rPr>
        <w:br/>
        <w:t>От одного участника принимается не более одной работы.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Размеры работы должны со</w:t>
      </w:r>
      <w:r>
        <w:rPr>
          <w:rFonts w:ascii="Times New Roman" w:hAnsi="Times New Roman"/>
          <w:sz w:val="28"/>
          <w:szCs w:val="28"/>
        </w:rPr>
        <w:t xml:space="preserve">ставлять не более 175 см по любой из сторон </w:t>
      </w:r>
      <w:r>
        <w:rPr>
          <w:rFonts w:ascii="Times New Roman" w:hAnsi="Times New Roman"/>
          <w:sz w:val="28"/>
          <w:szCs w:val="28"/>
        </w:rPr>
        <w:br/>
        <w:t>(для картин и печатных работ), хронометраж роликов, мультфильмов, анимации не должен превышать 3 минут.</w:t>
      </w:r>
    </w:p>
    <w:p w:rsidR="004115F8" w:rsidRDefault="00411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5F8" w:rsidRDefault="00F97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ДОКУМЕНТЫ ДЛЯ ПОДАЧИ ЗАЯВКИ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(Название всех высылаемых в электронном виде файлов должно начинат</w:t>
      </w:r>
      <w:r>
        <w:rPr>
          <w:rFonts w:ascii="Times New Roman" w:hAnsi="Times New Roman"/>
          <w:sz w:val="28"/>
          <w:szCs w:val="28"/>
        </w:rPr>
        <w:t xml:space="preserve">ься </w:t>
      </w:r>
      <w:r>
        <w:rPr>
          <w:rFonts w:ascii="Times New Roman" w:hAnsi="Times New Roman"/>
          <w:sz w:val="28"/>
          <w:szCs w:val="28"/>
        </w:rPr>
        <w:br/>
        <w:t>с фамилии и имени участника, указанного в форме-заявке):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Творческая биография участника Конкурса;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Фотография участника.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Документ о художественной подготовке: диплом или академическая справка, подтверждающая институциональную аффилиацию (при н</w:t>
      </w:r>
      <w:r>
        <w:rPr>
          <w:rFonts w:ascii="Times New Roman" w:hAnsi="Times New Roman"/>
          <w:sz w:val="28"/>
          <w:szCs w:val="28"/>
        </w:rPr>
        <w:t>аличии).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Качественные фото/сканы конкурсной работы (до 3 экземпляров) - растровые файлы принимаются в форматах JPG, PNG, TIFF с разрешением </w:t>
      </w:r>
      <w:r>
        <w:rPr>
          <w:rFonts w:ascii="Times New Roman" w:hAnsi="Times New Roman"/>
          <w:sz w:val="28"/>
          <w:szCs w:val="28"/>
        </w:rPr>
        <w:br/>
        <w:t>не ниже 600×600 пикселей, весом не более 10 Мб; в случае видеоработы необходимо прикрепить ссылку на видеоролик,</w:t>
      </w:r>
      <w:r>
        <w:rPr>
          <w:rFonts w:ascii="Times New Roman" w:hAnsi="Times New Roman"/>
          <w:sz w:val="28"/>
          <w:szCs w:val="28"/>
        </w:rPr>
        <w:t xml:space="preserve"> опубликованный на </w:t>
      </w:r>
      <w:proofErr w:type="spellStart"/>
      <w:r>
        <w:rPr>
          <w:rFonts w:ascii="Times New Roman" w:hAnsi="Times New Roman"/>
          <w:sz w:val="28"/>
          <w:szCs w:val="28"/>
        </w:rPr>
        <w:t>Rutube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YouTube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Vimeo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Текстовый документ с описанием работы. В текстовом документе необходимо описать идею работы, раскрывающую тему Конкурса, указать название работы, материал и размер.</w:t>
      </w:r>
    </w:p>
    <w:p w:rsidR="004115F8" w:rsidRDefault="00411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5F8" w:rsidRDefault="00F97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КОНКУРСА: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Работы финалистов будут представлены на выставке в филиале Государст</w:t>
      </w:r>
      <w:r>
        <w:rPr>
          <w:rFonts w:ascii="Times New Roman" w:hAnsi="Times New Roman"/>
          <w:sz w:val="28"/>
          <w:szCs w:val="28"/>
        </w:rPr>
        <w:t>венной Третьяковской Галереи в Калининграде.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Торжественное награждение победителей Конкурса состоится в период проведения выставки с 12 по 15 июня 2025 года.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Финалисты Конкурса будут приглашены на награждение и выставку. Финалисты Конкурса будут нагр</w:t>
      </w:r>
      <w:r>
        <w:rPr>
          <w:rFonts w:ascii="Times New Roman" w:hAnsi="Times New Roman"/>
          <w:sz w:val="28"/>
          <w:szCs w:val="28"/>
        </w:rPr>
        <w:t>аждены Дипломами победителей и получат памятные призы от организатора Конкурса.</w:t>
      </w:r>
    </w:p>
    <w:p w:rsidR="004115F8" w:rsidRDefault="00411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5F8" w:rsidRDefault="00F97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ОРГАНИЗАТОР КОНКУРСА НЕСЕТ СЛЕДУЮЩИЕ РАСХОДЫ ФИНАЛИСТОВ КОНКУРСА: 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Доставка конкурсной работы финалистов к месту проведения итоговой выставки.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Проезд финалистов к месту </w:t>
      </w:r>
      <w:r>
        <w:rPr>
          <w:rFonts w:ascii="Times New Roman" w:hAnsi="Times New Roman"/>
          <w:sz w:val="28"/>
          <w:szCs w:val="28"/>
        </w:rPr>
        <w:t>проведения выставки и обратно.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Проживание финалистов на период проведения награждения и открытия выставки (2х местное размещение).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3х разовое питание на период проведения награждения и открытия выставки.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Внутренние трансферы.</w:t>
      </w:r>
    </w:p>
    <w:p w:rsidR="004115F8" w:rsidRDefault="00411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 заявки на учас</w:t>
      </w:r>
      <w:r>
        <w:rPr>
          <w:rFonts w:ascii="Times New Roman" w:hAnsi="Times New Roman"/>
          <w:sz w:val="28"/>
          <w:szCs w:val="28"/>
        </w:rPr>
        <w:t xml:space="preserve">тие в Конкурсе необходимо заполнить на сайте 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https://kartinamira.art/</w:t>
      </w: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</w:t>
      </w:r>
      <w:r>
        <w:rPr>
          <w:rFonts w:ascii="Times New Roman" w:hAnsi="Times New Roman"/>
          <w:b/>
          <w:sz w:val="28"/>
          <w:szCs w:val="28"/>
        </w:rPr>
        <w:t>01 марта 2025 года.</w:t>
      </w:r>
    </w:p>
    <w:p w:rsidR="004115F8" w:rsidRDefault="00411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Следите за новостями о Конкурсе в социальных сетях</w:t>
      </w:r>
    </w:p>
    <w:p w:rsidR="004115F8" w:rsidRDefault="00411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5F8" w:rsidRDefault="00F97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210902" cy="1981477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5210902" cy="1981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0.31pt;height:156.02pt;mso-wrap-distance-left:0.00pt;mso-wrap-distance-top:0.00pt;mso-wrap-distance-right:0.00pt;mso-wrap-distance-bottom:0.00pt;" stroked="false">
                <v:path textboxrect="0,0,0,0"/>
                <v:imagedata r:id="rId6" o:title=""/>
              </v:shape>
            </w:pict>
          </mc:Fallback>
        </mc:AlternateContent>
      </w:r>
    </w:p>
    <w:p w:rsidR="004115F8" w:rsidRDefault="004115F8"/>
    <w:sectPr w:rsidR="0041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F8"/>
    <w:rsid w:val="004115F8"/>
    <w:rsid w:val="00F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376EF-974B-40F3-939A-ACD72823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ДВРППиСОПвСК</dc:creator>
  <cp:keywords/>
  <dc:description/>
  <cp:lastModifiedBy>Ирина</cp:lastModifiedBy>
  <cp:revision>2</cp:revision>
  <dcterms:created xsi:type="dcterms:W3CDTF">2024-11-28T05:41:00Z</dcterms:created>
  <dcterms:modified xsi:type="dcterms:W3CDTF">2024-11-28T05:41:00Z</dcterms:modified>
</cp:coreProperties>
</file>